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70393" w14:textId="77777777" w:rsidR="00060DD0" w:rsidRDefault="00060DD0">
      <w:pPr>
        <w:spacing w:after="0" w:line="240" w:lineRule="auto"/>
        <w:rPr>
          <w:rFonts w:ascii="Arial" w:eastAsia="Times New Roman" w:hAnsi="Arial" w:cs="Arial"/>
          <w:color w:val="6C757D"/>
          <w:sz w:val="24"/>
          <w:szCs w:val="24"/>
          <w:shd w:val="clear" w:color="auto" w:fill="FFFFFF"/>
          <w:lang w:eastAsia="en-GB"/>
        </w:rPr>
      </w:pPr>
    </w:p>
    <w:p w14:paraId="60710979" w14:textId="4758A5ED" w:rsidR="00060DD0" w:rsidRDefault="00A411D4">
      <w:pPr>
        <w:pStyle w:val="Default"/>
      </w:pPr>
      <w:r>
        <w:rPr>
          <w:rFonts w:ascii="Twinkl" w:hAnsi="Twinkl"/>
          <w:b/>
        </w:rPr>
        <w:t xml:space="preserve">Job Title: </w:t>
      </w:r>
      <w:r w:rsidR="001910E3">
        <w:rPr>
          <w:rFonts w:ascii="Twinkl" w:hAnsi="Twinkl"/>
          <w:bCs/>
        </w:rPr>
        <w:t>Support Assistant Higher Level</w:t>
      </w:r>
    </w:p>
    <w:p w14:paraId="6B855686" w14:textId="77777777" w:rsidR="00060DD0" w:rsidRDefault="00A411D4">
      <w:pPr>
        <w:pStyle w:val="Default"/>
      </w:pPr>
      <w:r>
        <w:rPr>
          <w:rFonts w:ascii="Twinkl" w:hAnsi="Twinkl"/>
          <w:b/>
        </w:rPr>
        <w:t xml:space="preserve">Contract: </w:t>
      </w:r>
      <w:r>
        <w:rPr>
          <w:rFonts w:ascii="Twinkl" w:hAnsi="Twinkl"/>
          <w:color w:val="212529"/>
          <w:shd w:val="clear" w:color="auto" w:fill="FFFFFF"/>
        </w:rPr>
        <w:t>Fixed term until 31</w:t>
      </w:r>
      <w:r>
        <w:rPr>
          <w:rFonts w:ascii="Twinkl" w:hAnsi="Twinkl"/>
          <w:color w:val="212529"/>
          <w:shd w:val="clear" w:color="auto" w:fill="FFFFFF"/>
          <w:vertAlign w:val="superscript"/>
        </w:rPr>
        <w:t>st</w:t>
      </w:r>
      <w:r>
        <w:rPr>
          <w:rFonts w:ascii="Twinkl" w:hAnsi="Twinkl"/>
          <w:color w:val="212529"/>
          <w:shd w:val="clear" w:color="auto" w:fill="FFFFFF"/>
        </w:rPr>
        <w:t xml:space="preserve"> August 2027</w:t>
      </w:r>
    </w:p>
    <w:p w14:paraId="75553E46" w14:textId="7C06E09B" w:rsidR="00060DD0" w:rsidRDefault="00A411D4">
      <w:pPr>
        <w:pStyle w:val="Default"/>
      </w:pPr>
      <w:r>
        <w:rPr>
          <w:rFonts w:ascii="Arial" w:hAnsi="Arial" w:cs="Arial"/>
          <w:b/>
          <w:sz w:val="22"/>
        </w:rPr>
        <w:t xml:space="preserve">Hours Per Week: </w:t>
      </w:r>
      <w:r>
        <w:rPr>
          <w:rFonts w:ascii="Twinkl" w:hAnsi="Twinkl" w:cs="Arial"/>
          <w:bCs/>
        </w:rPr>
        <w:t xml:space="preserve">37.00 per week, </w:t>
      </w:r>
      <w:r w:rsidR="001910E3">
        <w:rPr>
          <w:rFonts w:ascii="Twinkl" w:hAnsi="Twinkl" w:cs="Arial"/>
          <w:bCs/>
        </w:rPr>
        <w:t xml:space="preserve">term time only </w:t>
      </w:r>
      <w:r>
        <w:rPr>
          <w:rFonts w:ascii="Twinkl" w:hAnsi="Twinkl" w:cs="Arial"/>
          <w:bCs/>
        </w:rPr>
        <w:t>plus 2 additional training days as directed by school</w:t>
      </w:r>
    </w:p>
    <w:p w14:paraId="6242FD56" w14:textId="77777777" w:rsidR="00060DD0" w:rsidRDefault="00A411D4">
      <w:pPr>
        <w:pStyle w:val="Default"/>
      </w:pPr>
      <w:r>
        <w:rPr>
          <w:rFonts w:ascii="Twinkl" w:hAnsi="Twinkl"/>
          <w:b/>
          <w:bCs/>
          <w:color w:val="212529"/>
          <w:shd w:val="clear" w:color="auto" w:fill="FFFFFF"/>
        </w:rPr>
        <w:t>Start Date:</w:t>
      </w:r>
      <w:r>
        <w:rPr>
          <w:rFonts w:ascii="Twinkl" w:hAnsi="Twinkl"/>
          <w:color w:val="212529"/>
          <w:shd w:val="clear" w:color="auto" w:fill="FFFFFF"/>
        </w:rPr>
        <w:t xml:space="preserve"> 01.09.26 or as soon as possible</w:t>
      </w:r>
    </w:p>
    <w:p w14:paraId="3EFDBA76" w14:textId="77777777" w:rsidR="00060DD0" w:rsidRDefault="00A411D4">
      <w:pPr>
        <w:pStyle w:val="Default"/>
      </w:pPr>
      <w:r>
        <w:rPr>
          <w:rFonts w:ascii="Twinkl" w:hAnsi="Twinkl"/>
          <w:b/>
        </w:rPr>
        <w:t xml:space="preserve">School: </w:t>
      </w:r>
      <w:r>
        <w:rPr>
          <w:rFonts w:ascii="Twinkl" w:hAnsi="Twinkl"/>
          <w:bCs/>
        </w:rPr>
        <w:t xml:space="preserve">Byker </w:t>
      </w:r>
      <w:r>
        <w:rPr>
          <w:rFonts w:ascii="Twinkl" w:hAnsi="Twinkl"/>
          <w:bCs/>
        </w:rPr>
        <w:t>Primary School</w:t>
      </w:r>
    </w:p>
    <w:p w14:paraId="26E72220" w14:textId="07313BF4" w:rsidR="00060DD0" w:rsidRDefault="00A411D4">
      <w:pPr>
        <w:pStyle w:val="Default"/>
      </w:pPr>
      <w:r>
        <w:rPr>
          <w:rFonts w:ascii="Twinkl" w:hAnsi="Twinkl"/>
          <w:b/>
        </w:rPr>
        <w:t xml:space="preserve">Salary: </w:t>
      </w:r>
      <w:r>
        <w:rPr>
          <w:rFonts w:ascii="Twinkl" w:hAnsi="Twinkl"/>
          <w:bCs/>
          <w:color w:val="212529"/>
          <w:shd w:val="clear" w:color="auto" w:fill="FFFFFF"/>
        </w:rPr>
        <w:t>N6</w:t>
      </w:r>
      <w:r w:rsidR="001910E3">
        <w:rPr>
          <w:rFonts w:ascii="Twinkl" w:hAnsi="Twinkl"/>
          <w:bCs/>
          <w:color w:val="212529"/>
          <w:shd w:val="clear" w:color="auto" w:fill="FFFFFF"/>
        </w:rPr>
        <w:t xml:space="preserve"> £32,597-£35,412 per annum pro rata (actual salary £27,563-£29,944 per annum)</w:t>
      </w:r>
    </w:p>
    <w:p w14:paraId="4E903FB8" w14:textId="77777777" w:rsidR="001910E3" w:rsidRDefault="001910E3">
      <w:pPr>
        <w:spacing w:after="0"/>
        <w:rPr>
          <w:rFonts w:ascii="Twinkl" w:hAnsi="Twinkl" w:cs="Century Gothic"/>
          <w:b/>
          <w:color w:val="000000"/>
          <w:sz w:val="24"/>
          <w:szCs w:val="24"/>
        </w:rPr>
      </w:pPr>
    </w:p>
    <w:p w14:paraId="1B46192A" w14:textId="06D5AE66" w:rsidR="00060DD0" w:rsidRDefault="00A411D4">
      <w:pPr>
        <w:spacing w:after="0"/>
      </w:pPr>
      <w:r>
        <w:rPr>
          <w:rFonts w:ascii="Twinkl" w:hAnsi="Twinkl" w:cs="Century Gothic"/>
          <w:b/>
          <w:color w:val="000000"/>
          <w:sz w:val="24"/>
          <w:szCs w:val="24"/>
        </w:rPr>
        <w:t>Closing Date for applications</w:t>
      </w:r>
      <w:r>
        <w:rPr>
          <w:rFonts w:ascii="Twinkl" w:hAnsi="Twinkl" w:cs="Century Gothic"/>
          <w:color w:val="000000"/>
          <w:sz w:val="24"/>
          <w:szCs w:val="24"/>
        </w:rPr>
        <w:t>: Midday Monday 6</w:t>
      </w:r>
      <w:r>
        <w:rPr>
          <w:rFonts w:ascii="Twinkl" w:hAnsi="Twinkl" w:cs="Century Gothic"/>
          <w:color w:val="000000"/>
          <w:sz w:val="24"/>
          <w:szCs w:val="24"/>
          <w:vertAlign w:val="superscript"/>
        </w:rPr>
        <w:t>th</w:t>
      </w:r>
      <w:r>
        <w:rPr>
          <w:rFonts w:ascii="Twinkl" w:hAnsi="Twinkl" w:cs="Century Gothic"/>
          <w:color w:val="000000"/>
          <w:sz w:val="24"/>
          <w:szCs w:val="24"/>
        </w:rPr>
        <w:t xml:space="preserve"> July 2026</w:t>
      </w:r>
    </w:p>
    <w:p w14:paraId="6B402D35" w14:textId="77777777" w:rsidR="00060DD0" w:rsidRDefault="00A411D4">
      <w:pPr>
        <w:spacing w:after="0"/>
      </w:pPr>
      <w:r>
        <w:rPr>
          <w:rFonts w:ascii="Twinkl" w:hAnsi="Twinkl" w:cs="Century Gothic"/>
          <w:b/>
          <w:color w:val="000000"/>
          <w:sz w:val="24"/>
          <w:szCs w:val="24"/>
        </w:rPr>
        <w:t>Short Listing</w:t>
      </w:r>
      <w:r>
        <w:rPr>
          <w:rFonts w:ascii="Twinkl" w:hAnsi="Twinkl" w:cs="Century Gothic"/>
          <w:color w:val="000000"/>
          <w:sz w:val="24"/>
          <w:szCs w:val="24"/>
        </w:rPr>
        <w:t>: Monday 6</w:t>
      </w:r>
      <w:r>
        <w:rPr>
          <w:rFonts w:ascii="Twinkl" w:hAnsi="Twinkl" w:cs="Century Gothic"/>
          <w:color w:val="000000"/>
          <w:sz w:val="24"/>
          <w:szCs w:val="24"/>
          <w:vertAlign w:val="superscript"/>
        </w:rPr>
        <w:t>th</w:t>
      </w:r>
      <w:r>
        <w:rPr>
          <w:rFonts w:ascii="Twinkl" w:hAnsi="Twinkl" w:cs="Century Gothic"/>
          <w:color w:val="000000"/>
          <w:sz w:val="24"/>
          <w:szCs w:val="24"/>
        </w:rPr>
        <w:t xml:space="preserve"> July 2026</w:t>
      </w:r>
    </w:p>
    <w:p w14:paraId="347E7A76" w14:textId="0EE94652" w:rsidR="00060DD0" w:rsidRDefault="00A411D4">
      <w:pPr>
        <w:spacing w:after="0" w:line="240" w:lineRule="auto"/>
      </w:pPr>
      <w:r>
        <w:rPr>
          <w:rFonts w:ascii="Twinkl" w:hAnsi="Twinkl" w:cs="Century Gothic"/>
          <w:b/>
          <w:color w:val="000000"/>
          <w:sz w:val="24"/>
          <w:szCs w:val="24"/>
        </w:rPr>
        <w:t>Interviews</w:t>
      </w:r>
      <w:r>
        <w:rPr>
          <w:rFonts w:ascii="Twinkl" w:hAnsi="Twinkl" w:cs="Century Gothic"/>
          <w:color w:val="000000"/>
          <w:sz w:val="24"/>
          <w:szCs w:val="24"/>
        </w:rPr>
        <w:t>: Wednesday 8</w:t>
      </w:r>
      <w:r>
        <w:rPr>
          <w:rFonts w:ascii="Twinkl" w:hAnsi="Twinkl" w:cs="Century Gothic"/>
          <w:color w:val="000000"/>
          <w:sz w:val="24"/>
          <w:szCs w:val="24"/>
          <w:vertAlign w:val="superscript"/>
        </w:rPr>
        <w:t>th</w:t>
      </w:r>
      <w:r>
        <w:rPr>
          <w:rFonts w:ascii="Twinkl" w:hAnsi="Twinkl" w:cs="Century Gothic"/>
          <w:color w:val="000000"/>
          <w:sz w:val="24"/>
          <w:szCs w:val="24"/>
        </w:rPr>
        <w:t xml:space="preserve"> July 2026</w:t>
      </w:r>
      <w:r>
        <w:rPr>
          <w:rFonts w:ascii="Arial" w:eastAsia="Times New Roman" w:hAnsi="Arial" w:cs="Arial"/>
          <w:b/>
          <w:bCs/>
          <w:color w:val="6C757D"/>
          <w:sz w:val="24"/>
          <w:szCs w:val="24"/>
          <w:shd w:val="clear" w:color="auto" w:fill="FFFFFF"/>
          <w:lang w:eastAsia="en-GB"/>
        </w:rPr>
        <w:br/>
      </w:r>
    </w:p>
    <w:p w14:paraId="51079BF1" w14:textId="77777777" w:rsidR="001910E3" w:rsidRPr="001910E3" w:rsidRDefault="001910E3">
      <w:pPr>
        <w:spacing w:after="0" w:line="240" w:lineRule="auto"/>
      </w:pPr>
    </w:p>
    <w:p w14:paraId="732CC2F3" w14:textId="09F58C2B" w:rsidR="00060DD0" w:rsidRDefault="00A411D4">
      <w:pPr>
        <w:spacing w:after="0" w:line="240" w:lineRule="auto"/>
      </w:pPr>
      <w:r>
        <w:rPr>
          <w:rFonts w:ascii="Arial" w:eastAsia="Times New Roman" w:hAnsi="Arial" w:cs="Arial"/>
          <w:color w:val="6C757D"/>
          <w:sz w:val="24"/>
          <w:szCs w:val="24"/>
          <w:shd w:val="clear" w:color="auto" w:fill="FFFFFF"/>
          <w:lang w:eastAsia="en-GB"/>
        </w:rPr>
        <w:t xml:space="preserve">Byker Primary School are looking to appoint a </w:t>
      </w:r>
      <w:r w:rsidR="0069107C">
        <w:rPr>
          <w:rFonts w:ascii="Arial" w:eastAsia="Times New Roman" w:hAnsi="Arial" w:cs="Arial"/>
          <w:color w:val="6C757D"/>
          <w:sz w:val="24"/>
          <w:szCs w:val="24"/>
          <w:shd w:val="clear" w:color="auto" w:fill="FFFFFF"/>
          <w:lang w:eastAsia="en-GB"/>
        </w:rPr>
        <w:t xml:space="preserve">Support Assistant Higher Level </w:t>
      </w:r>
      <w:r>
        <w:rPr>
          <w:rFonts w:ascii="Arial" w:eastAsia="Times New Roman" w:hAnsi="Arial" w:cs="Arial"/>
          <w:color w:val="6C757D"/>
          <w:sz w:val="24"/>
          <w:szCs w:val="24"/>
          <w:shd w:val="clear" w:color="auto" w:fill="FFFFFF"/>
          <w:lang w:eastAsia="en-GB"/>
        </w:rPr>
        <w:t xml:space="preserve">N6 who is </w:t>
      </w:r>
      <w:r>
        <w:rPr>
          <w:rFonts w:ascii="Arial" w:eastAsia="Times New Roman" w:hAnsi="Arial" w:cs="Arial"/>
          <w:color w:val="6C757D"/>
          <w:sz w:val="24"/>
          <w:szCs w:val="24"/>
          <w:shd w:val="clear" w:color="auto" w:fill="FFFFFF"/>
          <w:lang w:eastAsia="en-GB"/>
        </w:rPr>
        <w:t>passionate about ensuring the children in school reach their potential, and who wants to be part of a nurturing school where developing the whole child is our priority.</w:t>
      </w:r>
      <w:r>
        <w:rPr>
          <w:rFonts w:ascii="Arial" w:eastAsia="Times New Roman" w:hAnsi="Arial" w:cs="Arial"/>
          <w:color w:val="6C757D"/>
          <w:sz w:val="24"/>
          <w:szCs w:val="24"/>
          <w:lang w:eastAsia="en-GB"/>
        </w:rPr>
        <w:br/>
      </w:r>
      <w:r>
        <w:rPr>
          <w:rFonts w:ascii="Arial" w:eastAsia="Times New Roman" w:hAnsi="Arial" w:cs="Arial"/>
          <w:color w:val="6C757D"/>
          <w:sz w:val="24"/>
          <w:szCs w:val="24"/>
          <w:lang w:eastAsia="en-GB"/>
        </w:rPr>
        <w:br/>
      </w:r>
      <w:r>
        <w:rPr>
          <w:rFonts w:ascii="Arial" w:eastAsia="Times New Roman" w:hAnsi="Arial" w:cs="Arial"/>
          <w:b/>
          <w:bCs/>
          <w:color w:val="6C757D"/>
          <w:sz w:val="24"/>
          <w:szCs w:val="24"/>
          <w:shd w:val="clear" w:color="auto" w:fill="FFFFFF"/>
          <w:lang w:eastAsia="en-GB"/>
        </w:rPr>
        <w:t>We are looking for someone who:</w:t>
      </w:r>
    </w:p>
    <w:p w14:paraId="173FEC6D" w14:textId="77777777" w:rsidR="00060DD0" w:rsidRDefault="00A411D4">
      <w:pPr>
        <w:numPr>
          <w:ilvl w:val="0"/>
          <w:numId w:val="1"/>
        </w:numPr>
        <w:shd w:val="clear" w:color="auto" w:fill="FFFFFF"/>
        <w:spacing w:before="100" w:after="100" w:line="240" w:lineRule="auto"/>
        <w:rPr>
          <w:rFonts w:ascii="Arial" w:eastAsia="Times New Roman" w:hAnsi="Arial" w:cs="Arial"/>
          <w:color w:val="6C757D"/>
          <w:sz w:val="24"/>
          <w:szCs w:val="24"/>
          <w:lang w:eastAsia="en-GB"/>
        </w:rPr>
      </w:pPr>
      <w:r>
        <w:rPr>
          <w:rFonts w:ascii="Arial" w:eastAsia="Times New Roman" w:hAnsi="Arial" w:cs="Arial"/>
          <w:color w:val="6C757D"/>
          <w:sz w:val="24"/>
          <w:szCs w:val="24"/>
          <w:lang w:eastAsia="en-GB"/>
        </w:rPr>
        <w:t>has experience supporting children with SEND</w:t>
      </w:r>
    </w:p>
    <w:p w14:paraId="0A5DC6BA" w14:textId="77777777" w:rsidR="00060DD0" w:rsidRDefault="00A411D4">
      <w:pPr>
        <w:numPr>
          <w:ilvl w:val="0"/>
          <w:numId w:val="1"/>
        </w:numPr>
        <w:shd w:val="clear" w:color="auto" w:fill="FFFFFF"/>
        <w:spacing w:before="100" w:after="100" w:line="240" w:lineRule="auto"/>
        <w:rPr>
          <w:rFonts w:ascii="Arial" w:eastAsia="Times New Roman" w:hAnsi="Arial" w:cs="Arial"/>
          <w:color w:val="6C757D"/>
          <w:sz w:val="24"/>
          <w:szCs w:val="24"/>
          <w:lang w:eastAsia="en-GB"/>
        </w:rPr>
      </w:pPr>
      <w:r>
        <w:rPr>
          <w:rFonts w:ascii="Arial" w:eastAsia="Times New Roman" w:hAnsi="Arial" w:cs="Arial"/>
          <w:color w:val="6C757D"/>
          <w:sz w:val="24"/>
          <w:szCs w:val="24"/>
          <w:lang w:eastAsia="en-GB"/>
        </w:rPr>
        <w:t xml:space="preserve">has </w:t>
      </w:r>
      <w:r>
        <w:rPr>
          <w:rFonts w:ascii="Arial" w:eastAsia="Times New Roman" w:hAnsi="Arial" w:cs="Arial"/>
          <w:color w:val="6C757D"/>
          <w:sz w:val="24"/>
          <w:szCs w:val="24"/>
          <w:lang w:eastAsia="en-GB"/>
        </w:rPr>
        <w:t>experience supporting individual children and groups to achieve academically and socially</w:t>
      </w:r>
    </w:p>
    <w:p w14:paraId="4A9D78BB" w14:textId="77777777" w:rsidR="00060DD0" w:rsidRDefault="00A411D4">
      <w:pPr>
        <w:numPr>
          <w:ilvl w:val="0"/>
          <w:numId w:val="1"/>
        </w:numPr>
        <w:shd w:val="clear" w:color="auto" w:fill="FFFFFF"/>
        <w:spacing w:before="100" w:after="100" w:line="240" w:lineRule="auto"/>
        <w:rPr>
          <w:rFonts w:ascii="Arial" w:eastAsia="Times New Roman" w:hAnsi="Arial" w:cs="Arial"/>
          <w:color w:val="6C757D"/>
          <w:sz w:val="24"/>
          <w:szCs w:val="24"/>
          <w:lang w:eastAsia="en-GB"/>
        </w:rPr>
      </w:pPr>
      <w:r>
        <w:rPr>
          <w:rFonts w:ascii="Arial" w:eastAsia="Times New Roman" w:hAnsi="Arial" w:cs="Arial"/>
          <w:color w:val="6C757D"/>
          <w:sz w:val="24"/>
          <w:szCs w:val="24"/>
          <w:lang w:eastAsia="en-GB"/>
        </w:rPr>
        <w:t>enjoys working 1-to-1 and with small groups</w:t>
      </w:r>
    </w:p>
    <w:p w14:paraId="162D6964" w14:textId="77777777" w:rsidR="00060DD0" w:rsidRDefault="00A411D4">
      <w:pPr>
        <w:numPr>
          <w:ilvl w:val="0"/>
          <w:numId w:val="1"/>
        </w:numPr>
        <w:shd w:val="clear" w:color="auto" w:fill="FFFFFF"/>
        <w:spacing w:before="100" w:after="100" w:line="240" w:lineRule="auto"/>
        <w:rPr>
          <w:rFonts w:ascii="Arial" w:eastAsia="Times New Roman" w:hAnsi="Arial" w:cs="Arial"/>
          <w:color w:val="6C757D"/>
          <w:sz w:val="24"/>
          <w:szCs w:val="24"/>
          <w:lang w:eastAsia="en-GB"/>
        </w:rPr>
      </w:pPr>
      <w:r>
        <w:rPr>
          <w:rFonts w:ascii="Arial" w:eastAsia="Times New Roman" w:hAnsi="Arial" w:cs="Arial"/>
          <w:color w:val="6C757D"/>
          <w:sz w:val="24"/>
          <w:szCs w:val="24"/>
          <w:lang w:eastAsia="en-GB"/>
        </w:rPr>
        <w:t>has a passion for inclusion</w:t>
      </w:r>
    </w:p>
    <w:p w14:paraId="6730D16E" w14:textId="77777777" w:rsidR="00060DD0" w:rsidRDefault="00A411D4">
      <w:pPr>
        <w:numPr>
          <w:ilvl w:val="0"/>
          <w:numId w:val="1"/>
        </w:numPr>
        <w:shd w:val="clear" w:color="auto" w:fill="FFFFFF"/>
        <w:spacing w:before="100" w:after="100" w:line="240" w:lineRule="auto"/>
        <w:rPr>
          <w:rFonts w:ascii="Arial" w:eastAsia="Times New Roman" w:hAnsi="Arial" w:cs="Arial"/>
          <w:color w:val="6C757D"/>
          <w:sz w:val="24"/>
          <w:szCs w:val="24"/>
          <w:lang w:eastAsia="en-GB"/>
        </w:rPr>
      </w:pPr>
      <w:r>
        <w:rPr>
          <w:rFonts w:ascii="Arial" w:eastAsia="Times New Roman" w:hAnsi="Arial" w:cs="Arial"/>
          <w:color w:val="6C757D"/>
          <w:sz w:val="24"/>
          <w:szCs w:val="24"/>
          <w:lang w:eastAsia="en-GB"/>
        </w:rPr>
        <w:t>wants to join an ambitious and supportive team and will be flexible and adaptable</w:t>
      </w:r>
    </w:p>
    <w:p w14:paraId="56DF5A54" w14:textId="77777777" w:rsidR="00060DD0" w:rsidRDefault="00A411D4">
      <w:pPr>
        <w:numPr>
          <w:ilvl w:val="0"/>
          <w:numId w:val="1"/>
        </w:numPr>
        <w:shd w:val="clear" w:color="auto" w:fill="FFFFFF"/>
        <w:spacing w:before="100" w:after="100" w:line="240" w:lineRule="auto"/>
        <w:rPr>
          <w:rFonts w:ascii="Arial" w:eastAsia="Times New Roman" w:hAnsi="Arial" w:cs="Arial"/>
          <w:color w:val="6C757D"/>
          <w:sz w:val="24"/>
          <w:szCs w:val="24"/>
          <w:lang w:eastAsia="en-GB"/>
        </w:rPr>
      </w:pPr>
      <w:r>
        <w:rPr>
          <w:rFonts w:ascii="Arial" w:eastAsia="Times New Roman" w:hAnsi="Arial" w:cs="Arial"/>
          <w:color w:val="6C757D"/>
          <w:sz w:val="24"/>
          <w:szCs w:val="24"/>
          <w:lang w:eastAsia="en-GB"/>
        </w:rPr>
        <w:t>will inspire and nurture our children </w:t>
      </w:r>
    </w:p>
    <w:p w14:paraId="51991B89" w14:textId="77777777" w:rsidR="00060DD0" w:rsidRDefault="00A411D4">
      <w:pPr>
        <w:spacing w:after="0" w:line="240" w:lineRule="auto"/>
      </w:pPr>
      <w:r>
        <w:rPr>
          <w:rFonts w:ascii="Arial" w:eastAsia="Times New Roman" w:hAnsi="Arial" w:cs="Arial"/>
          <w:color w:val="6C757D"/>
          <w:sz w:val="24"/>
          <w:szCs w:val="24"/>
          <w:lang w:eastAsia="en-GB"/>
        </w:rPr>
        <w:br/>
      </w:r>
      <w:r>
        <w:rPr>
          <w:rFonts w:ascii="Arial" w:eastAsia="Times New Roman" w:hAnsi="Arial" w:cs="Arial"/>
          <w:b/>
          <w:bCs/>
          <w:color w:val="6C757D"/>
          <w:sz w:val="24"/>
          <w:szCs w:val="24"/>
          <w:shd w:val="clear" w:color="auto" w:fill="FFFFFF"/>
          <w:lang w:eastAsia="en-GB"/>
        </w:rPr>
        <w:t>We can offer:</w:t>
      </w:r>
    </w:p>
    <w:p w14:paraId="79C23A7F" w14:textId="77777777" w:rsidR="00060DD0" w:rsidRDefault="00A411D4">
      <w:pPr>
        <w:numPr>
          <w:ilvl w:val="0"/>
          <w:numId w:val="2"/>
        </w:numPr>
        <w:shd w:val="clear" w:color="auto" w:fill="FFFFFF"/>
        <w:spacing w:before="100" w:after="100" w:line="240" w:lineRule="auto"/>
        <w:rPr>
          <w:rFonts w:ascii="Arial" w:eastAsia="Times New Roman" w:hAnsi="Arial" w:cs="Arial"/>
          <w:color w:val="6C757D"/>
          <w:sz w:val="24"/>
          <w:szCs w:val="24"/>
          <w:lang w:eastAsia="en-GB"/>
        </w:rPr>
      </w:pPr>
      <w:r>
        <w:rPr>
          <w:rFonts w:ascii="Arial" w:eastAsia="Times New Roman" w:hAnsi="Arial" w:cs="Arial"/>
          <w:color w:val="6C757D"/>
          <w:sz w:val="24"/>
          <w:szCs w:val="24"/>
          <w:lang w:eastAsia="en-GB"/>
        </w:rPr>
        <w:t>a caring and supportive school environment where we are always striving to improve our practice and support the development of our staff</w:t>
      </w:r>
    </w:p>
    <w:p w14:paraId="2B4B1146" w14:textId="77777777" w:rsidR="00060DD0" w:rsidRDefault="00A411D4">
      <w:pPr>
        <w:numPr>
          <w:ilvl w:val="0"/>
          <w:numId w:val="2"/>
        </w:numPr>
        <w:shd w:val="clear" w:color="auto" w:fill="FFFFFF"/>
        <w:spacing w:before="100" w:after="100" w:line="240" w:lineRule="auto"/>
        <w:rPr>
          <w:rFonts w:ascii="Arial" w:eastAsia="Times New Roman" w:hAnsi="Arial" w:cs="Arial"/>
          <w:color w:val="6C757D"/>
          <w:sz w:val="24"/>
          <w:szCs w:val="24"/>
          <w:lang w:eastAsia="en-GB"/>
        </w:rPr>
      </w:pPr>
      <w:r>
        <w:rPr>
          <w:rFonts w:ascii="Arial" w:eastAsia="Times New Roman" w:hAnsi="Arial" w:cs="Arial"/>
          <w:color w:val="6C757D"/>
          <w:sz w:val="24"/>
          <w:szCs w:val="24"/>
          <w:lang w:eastAsia="en-GB"/>
        </w:rPr>
        <w:t>a passion for continuing to develop inclusive practice</w:t>
      </w:r>
    </w:p>
    <w:p w14:paraId="79E27D13" w14:textId="77777777" w:rsidR="00060DD0" w:rsidRDefault="00A411D4">
      <w:pPr>
        <w:numPr>
          <w:ilvl w:val="0"/>
          <w:numId w:val="2"/>
        </w:numPr>
        <w:shd w:val="clear" w:color="auto" w:fill="FFFFFF"/>
        <w:spacing w:before="100" w:after="100" w:line="240" w:lineRule="auto"/>
        <w:rPr>
          <w:rFonts w:ascii="Arial" w:eastAsia="Times New Roman" w:hAnsi="Arial" w:cs="Arial"/>
          <w:color w:val="6C757D"/>
          <w:sz w:val="24"/>
          <w:szCs w:val="24"/>
          <w:lang w:eastAsia="en-GB"/>
        </w:rPr>
      </w:pPr>
      <w:r>
        <w:rPr>
          <w:rFonts w:ascii="Arial" w:eastAsia="Times New Roman" w:hAnsi="Arial" w:cs="Arial"/>
          <w:color w:val="6C757D"/>
          <w:sz w:val="24"/>
          <w:szCs w:val="24"/>
          <w:lang w:eastAsia="en-GB"/>
        </w:rPr>
        <w:t>dedicated, innovative and supportive teachers, parents and governors.</w:t>
      </w:r>
    </w:p>
    <w:p w14:paraId="00E52928" w14:textId="77777777" w:rsidR="00060DD0" w:rsidRDefault="00A411D4">
      <w:pPr>
        <w:numPr>
          <w:ilvl w:val="0"/>
          <w:numId w:val="2"/>
        </w:numPr>
        <w:shd w:val="clear" w:color="auto" w:fill="FFFFFF"/>
        <w:spacing w:before="100" w:after="100" w:line="240" w:lineRule="auto"/>
        <w:rPr>
          <w:rFonts w:ascii="Arial" w:eastAsia="Times New Roman" w:hAnsi="Arial" w:cs="Arial"/>
          <w:color w:val="6C757D"/>
          <w:sz w:val="24"/>
          <w:szCs w:val="24"/>
          <w:lang w:eastAsia="en-GB"/>
        </w:rPr>
      </w:pPr>
      <w:r>
        <w:rPr>
          <w:rFonts w:ascii="Arial" w:eastAsia="Times New Roman" w:hAnsi="Arial" w:cs="Arial"/>
          <w:color w:val="6C757D"/>
          <w:sz w:val="24"/>
          <w:szCs w:val="24"/>
          <w:lang w:eastAsia="en-GB"/>
        </w:rPr>
        <w:t>a wide CPD opportunity with external SEND services</w:t>
      </w:r>
    </w:p>
    <w:p w14:paraId="7268A2B1" w14:textId="77777777" w:rsidR="00060DD0" w:rsidRDefault="00A411D4">
      <w:pPr>
        <w:shd w:val="clear" w:color="auto" w:fill="FFFFFF"/>
        <w:spacing w:after="0" w:line="240" w:lineRule="auto"/>
        <w:rPr>
          <w:rFonts w:ascii="Arial" w:eastAsia="Times New Roman" w:hAnsi="Arial" w:cs="Arial"/>
          <w:color w:val="44546A"/>
          <w:sz w:val="24"/>
          <w:szCs w:val="24"/>
          <w:lang w:eastAsia="en-GB"/>
        </w:rPr>
      </w:pPr>
      <w:r>
        <w:rPr>
          <w:rFonts w:ascii="Arial" w:eastAsia="Times New Roman" w:hAnsi="Arial" w:cs="Arial"/>
          <w:color w:val="44546A"/>
          <w:sz w:val="24"/>
          <w:szCs w:val="24"/>
          <w:lang w:eastAsia="en-GB"/>
        </w:rPr>
        <w:t>As an experienced HLTA, you will be able to provide and deliver learning activities for a range of pupils across school under the professional supervision of a qualified teacher covering PPA and working as part of a Learning Support Assistant Team.</w:t>
      </w:r>
    </w:p>
    <w:p w14:paraId="3336653A" w14:textId="77777777" w:rsidR="00060DD0" w:rsidRDefault="00060DD0">
      <w:pPr>
        <w:shd w:val="clear" w:color="auto" w:fill="FFFFFF"/>
        <w:spacing w:after="0" w:line="240" w:lineRule="auto"/>
        <w:rPr>
          <w:rFonts w:ascii="Arial" w:eastAsia="Times New Roman" w:hAnsi="Arial" w:cs="Arial"/>
          <w:color w:val="44546A"/>
          <w:sz w:val="24"/>
          <w:szCs w:val="24"/>
          <w:lang w:eastAsia="en-GB"/>
        </w:rPr>
      </w:pPr>
    </w:p>
    <w:p w14:paraId="48D629ED" w14:textId="77777777" w:rsidR="00060DD0" w:rsidRDefault="00A411D4">
      <w:pPr>
        <w:pStyle w:val="ListParagraph"/>
        <w:numPr>
          <w:ilvl w:val="0"/>
          <w:numId w:val="3"/>
        </w:numPr>
        <w:shd w:val="clear" w:color="auto" w:fill="FFFFFF"/>
        <w:spacing w:after="0" w:line="240" w:lineRule="auto"/>
        <w:rPr>
          <w:rFonts w:ascii="Arial" w:eastAsia="Times New Roman" w:hAnsi="Arial" w:cs="Arial"/>
          <w:color w:val="44546A"/>
          <w:sz w:val="24"/>
          <w:szCs w:val="24"/>
          <w:lang w:eastAsia="en-GB"/>
        </w:rPr>
      </w:pPr>
      <w:bookmarkStart w:id="0" w:name="_Hlk148693465"/>
      <w:r>
        <w:rPr>
          <w:rFonts w:ascii="Arial" w:eastAsia="Times New Roman" w:hAnsi="Arial" w:cs="Arial"/>
          <w:color w:val="44546A"/>
          <w:sz w:val="24"/>
          <w:szCs w:val="24"/>
          <w:lang w:eastAsia="en-GB"/>
        </w:rPr>
        <w:lastRenderedPageBreak/>
        <w:t>You will have the ability to assess, record and report on development, progress and attainment.</w:t>
      </w:r>
    </w:p>
    <w:p w14:paraId="5B134A5A" w14:textId="77777777" w:rsidR="00060DD0" w:rsidRDefault="00A411D4">
      <w:pPr>
        <w:pStyle w:val="ListParagraph"/>
        <w:numPr>
          <w:ilvl w:val="0"/>
          <w:numId w:val="3"/>
        </w:numPr>
        <w:shd w:val="clear" w:color="auto" w:fill="FFFFFF"/>
        <w:spacing w:after="0" w:line="240" w:lineRule="auto"/>
        <w:rPr>
          <w:rFonts w:ascii="Arial" w:eastAsia="Times New Roman" w:hAnsi="Arial" w:cs="Arial"/>
          <w:color w:val="44546A"/>
          <w:sz w:val="24"/>
          <w:szCs w:val="24"/>
          <w:lang w:eastAsia="en-GB"/>
        </w:rPr>
      </w:pPr>
      <w:r>
        <w:rPr>
          <w:rFonts w:ascii="Arial" w:eastAsia="Times New Roman" w:hAnsi="Arial" w:cs="Arial"/>
          <w:color w:val="44546A"/>
          <w:sz w:val="24"/>
          <w:szCs w:val="24"/>
          <w:lang w:eastAsia="en-GB"/>
        </w:rPr>
        <w:t>You will contribute to pupils’ learning activities in accordance with professional judgements made by the Head Teacher, Senior Leadership Team and the appropriate teaching staff.</w:t>
      </w:r>
      <w:bookmarkStart w:id="1" w:name="_Hlk148693346"/>
    </w:p>
    <w:p w14:paraId="0E18560F" w14:textId="77777777" w:rsidR="00060DD0" w:rsidRDefault="00A411D4">
      <w:pPr>
        <w:pStyle w:val="ListParagraph"/>
        <w:numPr>
          <w:ilvl w:val="0"/>
          <w:numId w:val="3"/>
        </w:numPr>
        <w:shd w:val="clear" w:color="auto" w:fill="FFFFFF"/>
        <w:spacing w:after="0" w:line="240" w:lineRule="auto"/>
        <w:rPr>
          <w:rFonts w:ascii="Arial" w:eastAsia="Times New Roman" w:hAnsi="Arial" w:cs="Arial"/>
          <w:color w:val="44546A"/>
          <w:sz w:val="24"/>
          <w:szCs w:val="24"/>
          <w:lang w:eastAsia="en-GB"/>
        </w:rPr>
      </w:pPr>
      <w:r>
        <w:rPr>
          <w:rFonts w:ascii="Arial" w:eastAsia="Times New Roman" w:hAnsi="Arial" w:cs="Arial"/>
          <w:color w:val="44546A"/>
          <w:sz w:val="24"/>
          <w:szCs w:val="24"/>
          <w:lang w:eastAsia="en-GB"/>
        </w:rPr>
        <w:t>You will be able to lead and inspire pupils.</w:t>
      </w:r>
    </w:p>
    <w:p w14:paraId="56AA3E7C" w14:textId="77777777" w:rsidR="00060DD0" w:rsidRDefault="00A411D4">
      <w:pPr>
        <w:pStyle w:val="ListParagraph"/>
        <w:numPr>
          <w:ilvl w:val="0"/>
          <w:numId w:val="3"/>
        </w:numPr>
        <w:shd w:val="clear" w:color="auto" w:fill="FFFFFF"/>
        <w:spacing w:after="0" w:line="240" w:lineRule="auto"/>
        <w:rPr>
          <w:rFonts w:ascii="Arial" w:eastAsia="Times New Roman" w:hAnsi="Arial" w:cs="Arial"/>
          <w:color w:val="44546A"/>
          <w:sz w:val="24"/>
          <w:szCs w:val="24"/>
          <w:lang w:eastAsia="en-GB"/>
        </w:rPr>
      </w:pPr>
      <w:r>
        <w:rPr>
          <w:rFonts w:ascii="Arial" w:eastAsia="Times New Roman" w:hAnsi="Arial" w:cs="Arial"/>
          <w:color w:val="44546A"/>
          <w:sz w:val="24"/>
          <w:szCs w:val="24"/>
          <w:lang w:eastAsia="en-GB"/>
        </w:rPr>
        <w:t>You will be innovative, reliable and flexible with a positive outlook.</w:t>
      </w:r>
      <w:bookmarkEnd w:id="1"/>
    </w:p>
    <w:p w14:paraId="5C2C0E5C" w14:textId="77777777" w:rsidR="00060DD0" w:rsidRDefault="00A411D4">
      <w:pPr>
        <w:pStyle w:val="ListParagraph"/>
        <w:numPr>
          <w:ilvl w:val="0"/>
          <w:numId w:val="3"/>
        </w:numPr>
        <w:shd w:val="clear" w:color="auto" w:fill="FFFFFF"/>
        <w:spacing w:after="0" w:line="240" w:lineRule="auto"/>
        <w:rPr>
          <w:rFonts w:ascii="Arial" w:eastAsia="Times New Roman" w:hAnsi="Arial" w:cs="Arial"/>
          <w:color w:val="44546A"/>
          <w:sz w:val="24"/>
          <w:szCs w:val="24"/>
          <w:lang w:eastAsia="en-GB"/>
        </w:rPr>
      </w:pPr>
      <w:r>
        <w:rPr>
          <w:rFonts w:ascii="Arial" w:eastAsia="Times New Roman" w:hAnsi="Arial" w:cs="Arial"/>
          <w:color w:val="44546A"/>
          <w:sz w:val="24"/>
          <w:szCs w:val="24"/>
          <w:lang w:eastAsia="en-GB"/>
        </w:rPr>
        <w:t>You will hold English and Mathematics qualifications to at least the equivalent of NVQ Level 3.</w:t>
      </w:r>
      <w:bookmarkEnd w:id="0"/>
    </w:p>
    <w:p w14:paraId="212FCE2B" w14:textId="77777777" w:rsidR="00060DD0" w:rsidRDefault="00060DD0">
      <w:pPr>
        <w:pStyle w:val="ListParagraph"/>
        <w:shd w:val="clear" w:color="auto" w:fill="FFFFFF"/>
        <w:spacing w:after="0" w:line="240" w:lineRule="auto"/>
        <w:rPr>
          <w:rFonts w:ascii="Arial" w:eastAsia="Times New Roman" w:hAnsi="Arial" w:cs="Arial"/>
          <w:color w:val="44546A"/>
          <w:sz w:val="24"/>
          <w:szCs w:val="24"/>
          <w:lang w:eastAsia="en-GB"/>
        </w:rPr>
      </w:pPr>
    </w:p>
    <w:p w14:paraId="21CF2D92" w14:textId="2FECC030" w:rsidR="001910E3" w:rsidRDefault="00A411D4" w:rsidP="001910E3">
      <w:pPr>
        <w:spacing w:after="0"/>
        <w:rPr>
          <w:rFonts w:ascii="Arial" w:eastAsia="Times New Roman" w:hAnsi="Arial" w:cs="Arial"/>
          <w:color w:val="6C757D"/>
          <w:sz w:val="24"/>
          <w:szCs w:val="24"/>
          <w:lang w:eastAsia="en-GB"/>
        </w:rPr>
      </w:pPr>
      <w:r>
        <w:rPr>
          <w:rFonts w:ascii="Arial" w:eastAsia="Times New Roman" w:hAnsi="Arial" w:cs="Arial"/>
          <w:color w:val="6C757D"/>
          <w:sz w:val="24"/>
          <w:szCs w:val="24"/>
          <w:shd w:val="clear" w:color="auto" w:fill="FFFFFF"/>
          <w:lang w:eastAsia="en-GB"/>
        </w:rPr>
        <w:t>We warmly welcome and encourage visits to school. To make an appointment, telephone the school office, on 0191 2656906.</w:t>
      </w:r>
    </w:p>
    <w:p w14:paraId="162E2E43" w14:textId="77777777" w:rsidR="001910E3" w:rsidRDefault="001910E3" w:rsidP="001910E3">
      <w:pPr>
        <w:spacing w:after="0"/>
        <w:rPr>
          <w:rFonts w:ascii="Arial" w:eastAsia="Times New Roman" w:hAnsi="Arial" w:cs="Arial"/>
          <w:color w:val="6C757D"/>
          <w:sz w:val="24"/>
          <w:szCs w:val="24"/>
          <w:shd w:val="clear" w:color="auto" w:fill="FFFFFF"/>
          <w:lang w:eastAsia="en-GB"/>
        </w:rPr>
      </w:pPr>
    </w:p>
    <w:p w14:paraId="56CDE0F9" w14:textId="2895CEE0" w:rsidR="00060DD0" w:rsidRDefault="00A411D4" w:rsidP="001910E3">
      <w:pPr>
        <w:spacing w:after="0"/>
      </w:pPr>
      <w:r>
        <w:rPr>
          <w:rFonts w:ascii="Arial" w:eastAsia="Times New Roman" w:hAnsi="Arial" w:cs="Arial"/>
          <w:color w:val="6C757D"/>
          <w:sz w:val="24"/>
          <w:szCs w:val="24"/>
          <w:shd w:val="clear" w:color="auto" w:fill="FFFFFF"/>
          <w:lang w:eastAsia="en-GB"/>
        </w:rPr>
        <w:t xml:space="preserve">Please note that in all cases, written references will be </w:t>
      </w:r>
      <w:r>
        <w:rPr>
          <w:rFonts w:ascii="Arial" w:eastAsia="Times New Roman" w:hAnsi="Arial" w:cs="Arial"/>
          <w:color w:val="6C757D"/>
          <w:sz w:val="24"/>
          <w:szCs w:val="24"/>
          <w:shd w:val="clear" w:color="auto" w:fill="FFFFFF"/>
          <w:lang w:eastAsia="en-GB"/>
        </w:rPr>
        <w:t>taken up and made available to interviewers BEFORE the final selection stage; even if you indicate otherwise. </w:t>
      </w:r>
      <w:r>
        <w:rPr>
          <w:rFonts w:ascii="Arial" w:eastAsia="Times New Roman" w:hAnsi="Arial" w:cs="Arial"/>
          <w:color w:val="6C757D"/>
          <w:sz w:val="24"/>
          <w:szCs w:val="24"/>
          <w:lang w:eastAsia="en-GB"/>
        </w:rPr>
        <w:br/>
      </w:r>
      <w:r>
        <w:rPr>
          <w:rFonts w:ascii="Arial" w:eastAsia="Times New Roman" w:hAnsi="Arial" w:cs="Arial"/>
          <w:color w:val="6C757D"/>
          <w:sz w:val="24"/>
          <w:szCs w:val="24"/>
          <w:lang w:eastAsia="en-GB"/>
        </w:rPr>
        <w:br/>
      </w:r>
      <w:r>
        <w:rPr>
          <w:rFonts w:ascii="Arial" w:eastAsia="Times New Roman" w:hAnsi="Arial" w:cs="Arial"/>
          <w:color w:val="6C757D"/>
          <w:sz w:val="24"/>
          <w:szCs w:val="24"/>
          <w:shd w:val="clear" w:color="auto" w:fill="FFFFFF"/>
          <w:lang w:eastAsia="en-GB"/>
        </w:rPr>
        <w:t>Byker Primary School is a maintained Local Authority Primary, which is committed to providing the highest quality support for teaching and learning.</w:t>
      </w:r>
      <w:r>
        <w:rPr>
          <w:rFonts w:ascii="Arial" w:eastAsia="Times New Roman" w:hAnsi="Arial" w:cs="Arial"/>
          <w:color w:val="6C757D"/>
          <w:sz w:val="24"/>
          <w:szCs w:val="24"/>
          <w:lang w:eastAsia="en-GB"/>
        </w:rPr>
        <w:br/>
      </w:r>
      <w:r>
        <w:rPr>
          <w:rFonts w:ascii="Arial" w:eastAsia="Times New Roman" w:hAnsi="Arial" w:cs="Arial"/>
          <w:color w:val="6C757D"/>
          <w:sz w:val="24"/>
          <w:szCs w:val="24"/>
          <w:lang w:eastAsia="en-GB"/>
        </w:rPr>
        <w:br/>
      </w:r>
      <w:r>
        <w:rPr>
          <w:rFonts w:ascii="Arial" w:eastAsia="Times New Roman" w:hAnsi="Arial" w:cs="Arial"/>
          <w:b/>
          <w:bCs/>
          <w:color w:val="6C757D"/>
          <w:sz w:val="24"/>
          <w:szCs w:val="24"/>
          <w:shd w:val="clear" w:color="auto" w:fill="FFFFFF"/>
          <w:lang w:eastAsia="en-GB"/>
        </w:rPr>
        <w:t>Safeguarding Statement </w:t>
      </w:r>
      <w:r>
        <w:rPr>
          <w:rFonts w:ascii="Arial" w:eastAsia="Times New Roman" w:hAnsi="Arial" w:cs="Arial"/>
          <w:color w:val="6C757D"/>
          <w:sz w:val="24"/>
          <w:szCs w:val="24"/>
          <w:lang w:eastAsia="en-GB"/>
        </w:rPr>
        <w:br/>
      </w:r>
      <w:r>
        <w:rPr>
          <w:rFonts w:ascii="Arial" w:eastAsia="Times New Roman" w:hAnsi="Arial" w:cs="Arial"/>
          <w:color w:val="6C757D"/>
          <w:sz w:val="24"/>
          <w:szCs w:val="24"/>
          <w:shd w:val="clear" w:color="auto" w:fill="FFFFFF"/>
          <w:lang w:eastAsia="en-GB"/>
        </w:rPr>
        <w:t>Byker Primary School is committed to safeguarding and promoting the welfare of young people and expects all staff and volunteers to share this commitment.</w:t>
      </w:r>
      <w:r>
        <w:rPr>
          <w:rFonts w:ascii="Arial" w:eastAsia="Times New Roman" w:hAnsi="Arial" w:cs="Arial"/>
          <w:color w:val="6C757D"/>
          <w:sz w:val="24"/>
          <w:szCs w:val="24"/>
          <w:lang w:eastAsia="en-GB"/>
        </w:rPr>
        <w:br/>
      </w:r>
      <w:r>
        <w:rPr>
          <w:rFonts w:ascii="Arial" w:eastAsia="Times New Roman" w:hAnsi="Arial" w:cs="Arial"/>
          <w:color w:val="6C757D"/>
          <w:sz w:val="24"/>
          <w:szCs w:val="24"/>
          <w:lang w:eastAsia="en-GB"/>
        </w:rPr>
        <w:br/>
      </w:r>
      <w:r>
        <w:rPr>
          <w:rFonts w:ascii="Arial" w:eastAsia="Times New Roman" w:hAnsi="Arial" w:cs="Arial"/>
          <w:color w:val="6C757D"/>
          <w:sz w:val="24"/>
          <w:szCs w:val="24"/>
          <w:shd w:val="clear" w:color="auto" w:fill="FFFFFF"/>
          <w:lang w:eastAsia="en-GB"/>
        </w:rPr>
        <w:t>Successful applicants will be required to obtain ‘an Enhanced check for Regulated Activity from the Disclosure and Barring Service’. As this post involves working with children, vulnerable adults or dealing with sensitive information, written references will be taken up and made available to interviewers before the final selection stage, even if you indicate otherwise. This post is subject to an enhanced DBS check and an online search for shortlisted candidates, as part of our due diligence.</w:t>
      </w:r>
      <w:r>
        <w:rPr>
          <w:rFonts w:ascii="Arial" w:eastAsia="Times New Roman" w:hAnsi="Arial" w:cs="Arial"/>
          <w:color w:val="6C757D"/>
          <w:sz w:val="24"/>
          <w:szCs w:val="24"/>
          <w:lang w:eastAsia="en-GB"/>
        </w:rPr>
        <w:br/>
      </w:r>
      <w:r>
        <w:rPr>
          <w:rFonts w:ascii="Arial" w:eastAsia="Times New Roman" w:hAnsi="Arial" w:cs="Arial"/>
          <w:color w:val="6C757D"/>
          <w:sz w:val="24"/>
          <w:szCs w:val="24"/>
          <w:shd w:val="clear" w:color="auto" w:fill="FFFFFF"/>
          <w:lang w:eastAsia="en-GB"/>
        </w:rPr>
        <w:t>You will be responsible for the safety and welfare of the children in your care in line with KCSIE 2025.  </w:t>
      </w:r>
      <w:r>
        <w:rPr>
          <w:rFonts w:ascii="Arial" w:eastAsia="Times New Roman" w:hAnsi="Arial" w:cs="Arial"/>
          <w:color w:val="6C757D"/>
          <w:sz w:val="24"/>
          <w:szCs w:val="24"/>
          <w:lang w:eastAsia="en-GB"/>
        </w:rPr>
        <w:br/>
      </w:r>
      <w:r>
        <w:rPr>
          <w:rFonts w:ascii="Arial" w:eastAsia="Times New Roman" w:hAnsi="Arial" w:cs="Arial"/>
          <w:color w:val="6C757D"/>
          <w:sz w:val="24"/>
          <w:szCs w:val="24"/>
          <w:lang w:eastAsia="en-GB"/>
        </w:rPr>
        <w:br/>
      </w:r>
      <w:r>
        <w:rPr>
          <w:rFonts w:ascii="Arial" w:eastAsia="Times New Roman" w:hAnsi="Arial" w:cs="Arial"/>
          <w:color w:val="6C757D"/>
          <w:sz w:val="24"/>
          <w:szCs w:val="24"/>
          <w:shd w:val="clear" w:color="auto" w:fill="FFFFFF"/>
          <w:lang w:eastAsia="en-GB"/>
        </w:rPr>
        <w:t>To obtain an application pack, please visit the school website </w:t>
      </w:r>
      <w:hyperlink r:id="rId7" w:history="1">
        <w:r>
          <w:rPr>
            <w:rStyle w:val="Hyperlink"/>
            <w:rFonts w:ascii="Times New Roman" w:eastAsia="Times New Roman" w:hAnsi="Times New Roman"/>
            <w:sz w:val="24"/>
            <w:szCs w:val="24"/>
            <w:lang w:eastAsia="en-GB"/>
          </w:rPr>
          <w:t>www.bykerprimary.org</w:t>
        </w:r>
      </w:hyperlink>
      <w:r>
        <w:rPr>
          <w:rFonts w:ascii="Times New Roman" w:eastAsia="Times New Roman" w:hAnsi="Times New Roman"/>
          <w:sz w:val="24"/>
          <w:szCs w:val="24"/>
          <w:lang w:eastAsia="en-GB"/>
        </w:rPr>
        <w:t xml:space="preserve"> </w:t>
      </w:r>
      <w:r>
        <w:rPr>
          <w:rFonts w:ascii="Arial" w:eastAsia="Times New Roman" w:hAnsi="Arial" w:cs="Arial"/>
          <w:color w:val="6C757D"/>
          <w:sz w:val="24"/>
          <w:szCs w:val="24"/>
          <w:shd w:val="clear" w:color="auto" w:fill="FFFFFF"/>
          <w:lang w:eastAsia="en-GB"/>
        </w:rPr>
        <w:t xml:space="preserve"> – ‘Vacancies’.</w:t>
      </w:r>
      <w:r>
        <w:rPr>
          <w:rFonts w:ascii="Arial" w:eastAsia="Times New Roman" w:hAnsi="Arial" w:cs="Arial"/>
          <w:color w:val="6C757D"/>
          <w:sz w:val="24"/>
          <w:szCs w:val="24"/>
          <w:lang w:eastAsia="en-GB"/>
        </w:rPr>
        <w:br/>
      </w:r>
    </w:p>
    <w:p w14:paraId="333C9A7B" w14:textId="77777777" w:rsidR="00060DD0" w:rsidRDefault="00A411D4">
      <w:r>
        <w:rPr>
          <w:rFonts w:ascii="Arial" w:eastAsia="Times New Roman" w:hAnsi="Arial" w:cs="Arial"/>
          <w:color w:val="6C757D"/>
          <w:sz w:val="24"/>
          <w:szCs w:val="24"/>
          <w:shd w:val="clear" w:color="auto" w:fill="FFFFFF"/>
          <w:lang w:eastAsia="en-GB"/>
        </w:rPr>
        <w:t xml:space="preserve">All applications can be returned by email: </w:t>
      </w:r>
      <w:hyperlink r:id="rId8" w:history="1">
        <w:r>
          <w:rPr>
            <w:rStyle w:val="Hyperlink"/>
            <w:rFonts w:ascii="Arial" w:eastAsia="Times New Roman" w:hAnsi="Arial" w:cs="Arial"/>
            <w:sz w:val="24"/>
            <w:szCs w:val="24"/>
            <w:shd w:val="clear" w:color="auto" w:fill="FFFFFF"/>
            <w:lang w:eastAsia="en-GB"/>
          </w:rPr>
          <w:t>recruitment@bykerprimary.co.uk</w:t>
        </w:r>
      </w:hyperlink>
      <w:r>
        <w:rPr>
          <w:rFonts w:ascii="Arial" w:eastAsia="Times New Roman" w:hAnsi="Arial" w:cs="Arial"/>
          <w:color w:val="6C757D"/>
          <w:sz w:val="24"/>
          <w:szCs w:val="24"/>
          <w:shd w:val="clear" w:color="auto" w:fill="FFFFFF"/>
          <w:lang w:eastAsia="en-GB"/>
        </w:rPr>
        <w:t xml:space="preserve">  post or delivered directly to school </w:t>
      </w:r>
    </w:p>
    <w:p w14:paraId="36FF3B59" w14:textId="77777777" w:rsidR="00060DD0" w:rsidRDefault="00A411D4">
      <w:pPr>
        <w:spacing w:after="0"/>
      </w:pPr>
      <w:r>
        <w:rPr>
          <w:rFonts w:ascii="Arial" w:eastAsia="Times New Roman" w:hAnsi="Arial" w:cs="Arial"/>
          <w:color w:val="6C757D"/>
          <w:sz w:val="24"/>
          <w:szCs w:val="24"/>
          <w:lang w:eastAsia="en-GB"/>
        </w:rPr>
        <w:br/>
      </w:r>
    </w:p>
    <w:p w14:paraId="789496ED" w14:textId="77777777" w:rsidR="00060DD0" w:rsidRDefault="00060DD0"/>
    <w:sectPr w:rsidR="00060DD0">
      <w:headerReference w:type="default" r:id="rId9"/>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5965C" w14:textId="77777777" w:rsidR="00A411D4" w:rsidRDefault="00A411D4">
      <w:pPr>
        <w:spacing w:after="0" w:line="240" w:lineRule="auto"/>
      </w:pPr>
      <w:r>
        <w:separator/>
      </w:r>
    </w:p>
  </w:endnote>
  <w:endnote w:type="continuationSeparator" w:id="0">
    <w:p w14:paraId="5A420BE0" w14:textId="77777777" w:rsidR="00A411D4" w:rsidRDefault="00A41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winkl">
    <w:altName w:val="Calibri"/>
    <w:charset w:val="00"/>
    <w:family w:val="auto"/>
    <w:pitch w:val="variable"/>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4A607" w14:textId="77777777" w:rsidR="00A411D4" w:rsidRDefault="00A411D4">
      <w:pPr>
        <w:spacing w:after="0" w:line="240" w:lineRule="auto"/>
      </w:pPr>
      <w:r>
        <w:rPr>
          <w:color w:val="000000"/>
        </w:rPr>
        <w:separator/>
      </w:r>
    </w:p>
  </w:footnote>
  <w:footnote w:type="continuationSeparator" w:id="0">
    <w:p w14:paraId="30C24C63" w14:textId="77777777" w:rsidR="00A411D4" w:rsidRDefault="00A411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647" w:type="dxa"/>
      <w:tblInd w:w="-142" w:type="dxa"/>
      <w:tblCellMar>
        <w:left w:w="10" w:type="dxa"/>
        <w:right w:w="10" w:type="dxa"/>
      </w:tblCellMar>
      <w:tblLook w:val="04A0" w:firstRow="1" w:lastRow="0" w:firstColumn="1" w:lastColumn="0" w:noHBand="0" w:noVBand="1"/>
    </w:tblPr>
    <w:tblGrid>
      <w:gridCol w:w="8647"/>
    </w:tblGrid>
    <w:tr w:rsidR="00861EA0" w14:paraId="0FA7F7F1" w14:textId="77777777">
      <w:tblPrEx>
        <w:tblCellMar>
          <w:top w:w="0" w:type="dxa"/>
          <w:bottom w:w="0" w:type="dxa"/>
        </w:tblCellMar>
      </w:tblPrEx>
      <w:tc>
        <w:tcPr>
          <w:tcW w:w="8647" w:type="dxa"/>
          <w:tcMar>
            <w:top w:w="0" w:type="dxa"/>
            <w:left w:w="108" w:type="dxa"/>
            <w:bottom w:w="0" w:type="dxa"/>
            <w:right w:w="108" w:type="dxa"/>
          </w:tcMar>
        </w:tcPr>
        <w:p w14:paraId="48E38649" w14:textId="77777777" w:rsidR="00A411D4" w:rsidRDefault="00A411D4">
          <w:pPr>
            <w:pStyle w:val="Header"/>
            <w:tabs>
              <w:tab w:val="clear" w:pos="4513"/>
              <w:tab w:val="clear" w:pos="9026"/>
              <w:tab w:val="right" w:pos="2312"/>
            </w:tabs>
          </w:pPr>
          <w:r>
            <w:rPr>
              <w:rFonts w:ascii="Calibri Light" w:hAnsi="Calibri Light"/>
              <w:noProof/>
              <w:color w:val="00359E"/>
            </w:rPr>
            <w:drawing>
              <wp:anchor distT="0" distB="0" distL="114300" distR="114300" simplePos="0" relativeHeight="251659264" behindDoc="1" locked="0" layoutInCell="1" allowOverlap="1" wp14:anchorId="496011C0" wp14:editId="0595C301">
                <wp:simplePos x="0" y="0"/>
                <wp:positionH relativeFrom="column">
                  <wp:posOffset>4364988</wp:posOffset>
                </wp:positionH>
                <wp:positionV relativeFrom="page">
                  <wp:posOffset>0</wp:posOffset>
                </wp:positionV>
                <wp:extent cx="1169673" cy="1209037"/>
                <wp:effectExtent l="0" t="0" r="0" b="0"/>
                <wp:wrapNone/>
                <wp:docPr id="122631143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21543" t="19697" r="19983" b="18753"/>
                        <a:stretch>
                          <a:fillRect/>
                        </a:stretch>
                      </pic:blipFill>
                      <pic:spPr>
                        <a:xfrm>
                          <a:off x="0" y="0"/>
                          <a:ext cx="1169673" cy="1209037"/>
                        </a:xfrm>
                        <a:prstGeom prst="rect">
                          <a:avLst/>
                        </a:prstGeom>
                        <a:noFill/>
                        <a:ln>
                          <a:noFill/>
                          <a:prstDash/>
                        </a:ln>
                      </pic:spPr>
                    </pic:pic>
                  </a:graphicData>
                </a:graphic>
              </wp:anchor>
            </w:drawing>
          </w:r>
          <w:r>
            <w:rPr>
              <w:rFonts w:ascii="Twinkl" w:hAnsi="Twinkl"/>
              <w:color w:val="00359E"/>
              <w:sz w:val="56"/>
            </w:rPr>
            <w:tab/>
          </w:r>
          <w:r>
            <w:rPr>
              <w:rFonts w:ascii="Twinkl" w:hAnsi="Twinkl"/>
              <w:b/>
              <w:color w:val="00359E"/>
              <w:sz w:val="56"/>
            </w:rPr>
            <w:t>Byker Primary School</w:t>
          </w:r>
        </w:p>
        <w:p w14:paraId="5BA37A88" w14:textId="77777777" w:rsidR="00A411D4" w:rsidRDefault="00A411D4">
          <w:pPr>
            <w:pStyle w:val="Header"/>
            <w:tabs>
              <w:tab w:val="clear" w:pos="4513"/>
              <w:tab w:val="clear" w:pos="9026"/>
              <w:tab w:val="right" w:pos="2312"/>
            </w:tabs>
            <w:rPr>
              <w:rFonts w:ascii="Twinkl" w:hAnsi="Twinkl"/>
              <w:b/>
              <w:i/>
              <w:color w:val="00359E"/>
            </w:rPr>
          </w:pPr>
          <w:r>
            <w:rPr>
              <w:rFonts w:ascii="Twinkl" w:hAnsi="Twinkl"/>
              <w:b/>
              <w:i/>
              <w:color w:val="00359E"/>
            </w:rPr>
            <w:t>Resilient, Respectful, Courageous, Accepting, Ambitious Learners</w:t>
          </w:r>
        </w:p>
        <w:p w14:paraId="29A08F58" w14:textId="77777777" w:rsidR="00A411D4" w:rsidRDefault="00A411D4">
          <w:pPr>
            <w:pStyle w:val="Header"/>
            <w:tabs>
              <w:tab w:val="clear" w:pos="4513"/>
              <w:tab w:val="clear" w:pos="9026"/>
              <w:tab w:val="right" w:pos="2312"/>
            </w:tabs>
            <w:rPr>
              <w:b/>
              <w:color w:val="00359E"/>
              <w:sz w:val="24"/>
            </w:rPr>
          </w:pPr>
        </w:p>
      </w:tc>
    </w:tr>
    <w:tr w:rsidR="00861EA0" w14:paraId="4FEEFB82" w14:textId="77777777">
      <w:tblPrEx>
        <w:tblCellMar>
          <w:top w:w="0" w:type="dxa"/>
          <w:bottom w:w="0" w:type="dxa"/>
        </w:tblCellMar>
      </w:tblPrEx>
      <w:tc>
        <w:tcPr>
          <w:tcW w:w="8647" w:type="dxa"/>
          <w:tcMar>
            <w:top w:w="0" w:type="dxa"/>
            <w:left w:w="108" w:type="dxa"/>
            <w:bottom w:w="0" w:type="dxa"/>
            <w:right w:w="108" w:type="dxa"/>
          </w:tcMar>
        </w:tcPr>
        <w:p w14:paraId="39DF8B47" w14:textId="77777777" w:rsidR="00A411D4" w:rsidRDefault="00A411D4">
          <w:pPr>
            <w:pStyle w:val="Header"/>
            <w:jc w:val="both"/>
          </w:pPr>
          <w:r>
            <w:rPr>
              <w:rFonts w:ascii="Twinkl" w:hAnsi="Twinkl"/>
              <w:b/>
              <w:color w:val="00359E"/>
            </w:rPr>
            <w:t>Head Teacher: Mrs M Donnison</w:t>
          </w:r>
        </w:p>
      </w:tc>
    </w:tr>
    <w:tr w:rsidR="00861EA0" w14:paraId="39BA4DB6" w14:textId="77777777">
      <w:tblPrEx>
        <w:tblCellMar>
          <w:top w:w="0" w:type="dxa"/>
          <w:bottom w:w="0" w:type="dxa"/>
        </w:tblCellMar>
      </w:tblPrEx>
      <w:tc>
        <w:tcPr>
          <w:tcW w:w="8647" w:type="dxa"/>
          <w:tcMar>
            <w:top w:w="0" w:type="dxa"/>
            <w:left w:w="108" w:type="dxa"/>
            <w:bottom w:w="0" w:type="dxa"/>
            <w:right w:w="108" w:type="dxa"/>
          </w:tcMar>
        </w:tcPr>
        <w:p w14:paraId="1E338677" w14:textId="77777777" w:rsidR="00A411D4" w:rsidRDefault="00A411D4">
          <w:pPr>
            <w:pStyle w:val="Header"/>
            <w:jc w:val="both"/>
          </w:pPr>
          <w:r>
            <w:rPr>
              <w:rFonts w:ascii="Twinkl" w:hAnsi="Twinkl"/>
              <w:b/>
              <w:color w:val="00359E"/>
            </w:rPr>
            <w:t>Deputy Head Teacher: Mrs S Barnes</w:t>
          </w:r>
        </w:p>
      </w:tc>
    </w:tr>
  </w:tbl>
  <w:p w14:paraId="3B4407B9" w14:textId="77777777" w:rsidR="00A411D4" w:rsidRDefault="00A411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5236"/>
    <w:multiLevelType w:val="multilevel"/>
    <w:tmpl w:val="4FC6EC4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17C52830"/>
    <w:multiLevelType w:val="multilevel"/>
    <w:tmpl w:val="CEF0488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17D16ED9"/>
    <w:multiLevelType w:val="multilevel"/>
    <w:tmpl w:val="8A7EA1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712418068">
    <w:abstractNumId w:val="0"/>
  </w:num>
  <w:num w:numId="2" w16cid:durableId="202982582">
    <w:abstractNumId w:val="1"/>
  </w:num>
  <w:num w:numId="3" w16cid:durableId="2456550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060DD0"/>
    <w:rsid w:val="00060DD0"/>
    <w:rsid w:val="001910E3"/>
    <w:rsid w:val="0069107C"/>
    <w:rsid w:val="00A411D4"/>
    <w:rsid w:val="00C75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1B86D"/>
  <w15:docId w15:val="{9366B9E0-7AE9-4447-81F5-99B68840E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ListParagraph">
    <w:name w:val="List Paragraph"/>
    <w:basedOn w:val="Normal"/>
    <w:pPr>
      <w:ind w:left="720"/>
      <w:contextualSpacing/>
    </w:pPr>
  </w:style>
  <w:style w:type="paragraph" w:customStyle="1" w:styleId="Default">
    <w:name w:val="Default"/>
    <w:pPr>
      <w:suppressAutoHyphens/>
      <w:autoSpaceDE w:val="0"/>
      <w:spacing w:after="0" w:line="240" w:lineRule="auto"/>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recruitment@bykerprimary.co.uk"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www.bykerprimary.org"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BB360424C4CC449353B28FB5EE656C" ma:contentTypeVersion="12" ma:contentTypeDescription="Create a new document." ma:contentTypeScope="" ma:versionID="4a075b4df4c8377a615e6f7a5d0125dd">
  <xsd:schema xmlns:xsd="http://www.w3.org/2001/XMLSchema" xmlns:xs="http://www.w3.org/2001/XMLSchema" xmlns:p="http://schemas.microsoft.com/office/2006/metadata/properties" xmlns:ns2="d67789ab-b9b9-4f85-9b94-56049a5af12e" xmlns:ns3="332e1b46-940d-401c-abf7-64941e470bf0" targetNamespace="http://schemas.microsoft.com/office/2006/metadata/properties" ma:root="true" ma:fieldsID="b659df117b9ee2636f0a8d3c302c9173" ns2:_="" ns3:_="">
    <xsd:import namespace="d67789ab-b9b9-4f85-9b94-56049a5af12e"/>
    <xsd:import namespace="332e1b46-940d-401c-abf7-64941e470bf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7789ab-b9b9-4f85-9b94-56049a5af1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b1302e2-cbf1-42d6-a0a0-4d5a9db8c5c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2e1b46-940d-401c-abf7-64941e470bf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f4941c18-f199-468e-8a40-59048a39fd40}" ma:internalName="TaxCatchAll" ma:showField="CatchAllData" ma:web="332e1b46-940d-401c-abf7-64941e470b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32e1b46-940d-401c-abf7-64941e470bf0" xsi:nil="true"/>
    <lcf76f155ced4ddcb4097134ff3c332f xmlns="d67789ab-b9b9-4f85-9b94-56049a5af12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E8F61B8-A3FC-411D-BC9A-965020F189D3}"/>
</file>

<file path=customXml/itemProps2.xml><?xml version="1.0" encoding="utf-8"?>
<ds:datastoreItem xmlns:ds="http://schemas.openxmlformats.org/officeDocument/2006/customXml" ds:itemID="{D72D952A-B3A3-4C35-BB08-2FDC166FAA19}"/>
</file>

<file path=customXml/itemProps3.xml><?xml version="1.0" encoding="utf-8"?>
<ds:datastoreItem xmlns:ds="http://schemas.openxmlformats.org/officeDocument/2006/customXml" ds:itemID="{507C1C65-7253-4F3E-8912-DF9AEFC64E22}"/>
</file>

<file path=docProps/app.xml><?xml version="1.0" encoding="utf-8"?>
<Properties xmlns="http://schemas.openxmlformats.org/officeDocument/2006/extended-properties" xmlns:vt="http://schemas.openxmlformats.org/officeDocument/2006/docPropsVTypes">
  <Template>Normal</Template>
  <TotalTime>5</TotalTime>
  <Pages>2</Pages>
  <Words>554</Words>
  <Characters>3161</Characters>
  <Application>Microsoft Office Word</Application>
  <DocSecurity>0</DocSecurity>
  <Lines>26</Lines>
  <Paragraphs>7</Paragraphs>
  <ScaleCrop>false</ScaleCrop>
  <Company/>
  <LinksUpToDate>false</LinksUpToDate>
  <CharactersWithSpaces>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Donnison</dc:creator>
  <dc:description/>
  <cp:lastModifiedBy>Utting, Alex</cp:lastModifiedBy>
  <cp:revision>3</cp:revision>
  <dcterms:created xsi:type="dcterms:W3CDTF">2026-06-19T10:47:00Z</dcterms:created>
  <dcterms:modified xsi:type="dcterms:W3CDTF">2026-06-19T10:48:00Z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0x01010053BB360424C4CC449353B28FB5EE656C</vt:lpwstr>
  </property>
</Properties>
</file>